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e relativo à operação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identificar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</w:rPr>
        <w:t xml:space="preserve">RE SEUR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5E65C5">
        <w:rPr>
          <w:rFonts w:ascii="Trebuchet MS" w:eastAsia="Times New Roman" w:hAnsi="Trebuchet MS" w:cs="Trebuchet MS"/>
          <w:sz w:val="20"/>
          <w:szCs w:val="20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Assegura, a todo o momento, a conformidade das ações/atividades abrangidas na candidatura apresentada com os procedimentos legais nacionais e comunitários aplicáveis, designadamente</w:t>
      </w:r>
      <w:bookmarkStart w:id="0" w:name="_GoBack"/>
      <w:bookmarkEnd w:id="0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</w:rPr>
      </w:pPr>
      <w:r>
        <w:rPr>
          <w:rFonts w:ascii="Trebuchet MS" w:eastAsia="Times New Roman" w:hAnsi="Trebuchet MS" w:cs="Trebuchet MS"/>
          <w:sz w:val="20"/>
          <w:szCs w:val="20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</w:rPr>
      </w:pPr>
      <w:r>
        <w:rPr>
          <w:rFonts w:ascii="Trebuchet MS" w:eastAsia="Times New Roman" w:hAnsi="Trebuchet MS" w:cs="Trebuchet MS"/>
          <w:sz w:val="20"/>
          <w:szCs w:val="20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0F2E26">
        <w:rPr>
          <w:rFonts w:ascii="Trebuchet MS" w:eastAsia="Times New Roman" w:hAnsi="Trebuchet MS" w:cs="Trebuchet MS"/>
          <w:sz w:val="20"/>
          <w:szCs w:val="20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>
        <w:rPr>
          <w:rFonts w:ascii="Trebuchet MS" w:eastAsia="Times New Roman" w:hAnsi="Trebuchet MS" w:cs="Trebuchet MS"/>
          <w:sz w:val="20"/>
          <w:szCs w:val="20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</w:rPr>
        <w:t>º</w:t>
      </w:r>
      <w:r>
        <w:rPr>
          <w:rFonts w:ascii="Trebuchet MS" w:eastAsia="Times New Roman" w:hAnsi="Trebuchet MS" w:cs="Trebuchet MS"/>
          <w:sz w:val="20"/>
          <w:szCs w:val="20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</w:rPr>
        <w:t>do D</w:t>
      </w:r>
      <w:r>
        <w:rPr>
          <w:rFonts w:ascii="Trebuchet MS" w:eastAsia="Times New Roman" w:hAnsi="Trebuchet MS" w:cs="Trebuchet MS"/>
          <w:sz w:val="20"/>
          <w:szCs w:val="20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</w:rPr>
        <w:t>l superior</w:t>
      </w:r>
      <w:r>
        <w:rPr>
          <w:rFonts w:ascii="Trebuchet MS" w:eastAsia="Times New Roman" w:hAnsi="Trebuchet MS" w:cs="Trebuchet MS"/>
          <w:sz w:val="20"/>
          <w:szCs w:val="20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1D204D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A4039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D204D">
      <w:rPr>
        <w:rFonts w:ascii="Trebuchet MS" w:hAnsi="Trebuchet MS" w:cs="Calibri"/>
        <w:b/>
        <w:noProof/>
        <w:sz w:val="16"/>
        <w:szCs w:val="16"/>
      </w:rPr>
      <w:t>3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A4039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D204D">
      <w:rPr>
        <w:rFonts w:ascii="Trebuchet MS" w:hAnsi="Trebuchet MS" w:cs="Calibri"/>
        <w:b/>
        <w:noProof/>
        <w:sz w:val="16"/>
        <w:szCs w:val="16"/>
      </w:rPr>
      <w:t>3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E1"/>
    <w:rsid w:val="00060507"/>
    <w:rsid w:val="000F2E26"/>
    <w:rsid w:val="000F7D23"/>
    <w:rsid w:val="001454DD"/>
    <w:rsid w:val="001A6EA1"/>
    <w:rsid w:val="001D204D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A4870"/>
    <w:rsid w:val="006F0CDB"/>
    <w:rsid w:val="007327DF"/>
    <w:rsid w:val="007C77E1"/>
    <w:rsid w:val="009666EE"/>
    <w:rsid w:val="009903C6"/>
    <w:rsid w:val="00A00CD1"/>
    <w:rsid w:val="00A4039D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C922-7D67-494A-ABB2-43CF0BA2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PORL</cp:lastModifiedBy>
  <cp:revision>3</cp:revision>
  <cp:lastPrinted>2016-02-08T13:17:00Z</cp:lastPrinted>
  <dcterms:created xsi:type="dcterms:W3CDTF">2019-08-02T16:05:00Z</dcterms:created>
  <dcterms:modified xsi:type="dcterms:W3CDTF">2019-08-02T16:06:00Z</dcterms:modified>
</cp:coreProperties>
</file>